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949960</wp:posOffset>
            </wp:positionH>
            <wp:positionV relativeFrom="paragraph">
              <wp:posOffset>0</wp:posOffset>
            </wp:positionV>
            <wp:extent cx="3500120" cy="19856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CENTRO DE HUMANIDADES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DEPARTAMENTO DE CIÊNCIAS SOCIAIS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>EDITAL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Arial" w:cs="Arial" w:hAnsi="Arial"/>
          <w:color w:val="000000"/>
          <w:sz w:val="29"/>
          <w:szCs w:val="29"/>
        </w:rPr>
        <w:t>02/2021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bookmarkStart w:id="0" w:name="__DdeLink__459_296642920"/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SELEÇÃO DE BOLSISTA PARA PROJETO DE APOIO À GRADUAÇÃO-PROGRAMA DE ACOLHIMENTO E INCENTIVO À PERMANÊNCIA(PAIP)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bookmarkStart w:id="1" w:name="__DdeLink__459_296642920"/>
      <w:bookmarkEnd w:id="1"/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Projeto: Mediações e Cultura de Paz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Coordenadora: Profa. Jania Perla Diógenes de Aquino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Número de vagas remuneradas:01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Remuneração mensal:R$400,00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Período da bolsa: maio de 2021 a janeiro de 2022.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OBJETIVO DO PROJETO: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Oferecer formação e conteúdos concernentes à mediação de conflitos, cultura de paz, autoconhecimento, meditação, diálogos interculturas, conciliações de interesses e respeito à diversidade à alunos, professores, servidores e alunos egressos das ciências sociais e do centro de humanidades nesta conjuntura de aula remotas, isolamento social, mortes de parentes e amigos em decorrência da covid 19 dentre outras contingências e tensões cotidianas, inclusive conflitos e instabilidades de natureza política e econômica no país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CRITÉRIOS DE SELEÇÃO: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 xml:space="preserve">a) ser aluno regularmente matriculado em componentes curriculares de curso de graduação presencial da UFC, a partir do quarto semestre letivo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b) estar matriculado em, no mínimo,12(doze)horas semanais de componentes curriculares de curso de graduação da UFC;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c)ter disponibilidade de12(doze) horas semanais para o exercício da bolsa;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d) não estar vinculado ao outro programa de bolsa remunerado da UFC;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e) ser aluno regularmente matriculado na modalidade no curso de Ciências Sociais.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f) não ter reprova</w:t>
      </w:r>
      <w:r>
        <w:rPr>
          <w:rFonts w:ascii="Times New Roman" w:cs="Times New Roman" w:hAnsi="Times New Roman"/>
          <w:sz w:val="24"/>
          <w:szCs w:val="24"/>
        </w:rPr>
        <w:t>ção em discip</w:t>
      </w: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linas cursadas na UFC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ATRIBUIÇÕES DO(A) BOLSISTA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Dedicar 12(doze) horas semanais para atividades relativas ao projeto, conforme suas características e especificidades, sempre juízo de suas atividades discentes regulares;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Comprometer-se a não acumular Bolsa de Apoio a Projetos de Graduação com qualquer outra bolsa concedida pela UFC, estágio ou emprego, comunicando tal impedimento e solicitando o desligamento formal tão logo seja identificada a situação ensejadora do fato;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Manter atitudes de respeito e solidariedade para com toda a comunidade acadêmica e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Atuar de forma responsável em relação ao meio ambiente, zelando pelo nome da Universidade Federal do Ceará;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Apresentar trabalho no XI ENCONTRO DE BOLSISTAS DE APOIO A PROJETOS DE GRADUAÇÃO, promovido pelos Encontros Universitários de2021;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Manter-se informado e responder a todos os e-mails enviados pela PROGRAD durante a vigência da bolsa;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Prestar informações sobre o andamento do projeto quando solicitado pela CGPA/ PROGRAD;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t-BR"/>
        </w:rPr>
        <w:t>Enviar ao Coordenador do Projeto o relatório individual do bolsista/voluntário cujo formulário para preenchimento será disponibilizado na página ou sistema da Pró-Reitoria de Graduação/ PROGRAD -CGP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t-BR"/>
        </w:rPr>
        <w:t>Inscrições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Enviar para o e-mail da coordenadora do projeto (perladiogenes@hotmail.com ), o histórico acadêmico do SIGAA e uma carta de intenção, discorrendo sobre as motivações para participar do projeto e concorrer à bolsa.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Período de inscrição13 a15 de abril de 2021.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Publicação do Resultado da seleção: dia 16 de abril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Unresolved Mention"/>
    <w:basedOn w:val="style15"/>
    <w:next w:val="style17"/>
    <w:rPr>
      <w:color w:val="605E5C"/>
      <w:shd w:fill="E1DFDD" w:val="clear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2021-04-13T03:53:00.00Z</dcterms:created>
  <dc:creator>perla diogenes</dc:creator>
  <cp:lastModifiedBy>perla diogenes</cp:lastModifiedBy>
  <dcterms:modified xsi:type="dcterms:W3CDTF">2021-04-13T04:38:00.00Z</dcterms:modified>
  <cp:revision>2</cp:revision>
</cp:coreProperties>
</file>